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2D2F4F" w:rsidRPr="00777418" w:rsidRDefault="002D2F4F" w:rsidP="002D2F4F"/>
    <w:p w:rsidR="002D2F4F" w:rsidRDefault="002D2F4F" w:rsidP="002D2F4F">
      <w:pPr>
        <w:ind w:firstLine="0"/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Златоуст                </w:t>
      </w:r>
      <w:r w:rsidR="008B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550D">
        <w:rPr>
          <w:rFonts w:ascii="Times New Roman" w:hAnsi="Times New Roman" w:cs="Times New Roman"/>
          <w:color w:val="FF0000"/>
          <w:sz w:val="28"/>
          <w:szCs w:val="28"/>
        </w:rPr>
        <w:t>22</w:t>
      </w:r>
      <w:r w:rsidR="008B60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550D">
        <w:rPr>
          <w:rFonts w:ascii="Times New Roman" w:hAnsi="Times New Roman" w:cs="Times New Roman"/>
          <w:color w:val="FF0000"/>
          <w:sz w:val="28"/>
          <w:szCs w:val="28"/>
        </w:rPr>
        <w:t>апреля</w:t>
      </w:r>
      <w:r w:rsidR="00B851E4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4A550D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B851E4" w:rsidRPr="00152CE2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Default="002D2F4F" w:rsidP="002D2F4F"/>
    <w:p w:rsidR="002D2F4F" w:rsidRPr="00BB1BED" w:rsidRDefault="002D2F4F" w:rsidP="00BB1BED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>По проекту о предоставлении разрешения на условно разрешенный вид использования  «</w:t>
      </w:r>
      <w:r w:rsidR="004A550D" w:rsidRPr="00BB1BED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 (приусадебный земельный участок)</w:t>
      </w:r>
      <w:r w:rsidRPr="00BB1BED">
        <w:rPr>
          <w:rFonts w:ascii="Times New Roman" w:hAnsi="Times New Roman" w:cs="Times New Roman"/>
          <w:sz w:val="28"/>
          <w:szCs w:val="28"/>
        </w:rPr>
        <w:t>»</w:t>
      </w:r>
      <w:r w:rsidR="00A538E6" w:rsidRPr="00BB1BED">
        <w:rPr>
          <w:rFonts w:ascii="Times New Roman" w:hAnsi="Times New Roman" w:cs="Times New Roman"/>
          <w:sz w:val="28"/>
          <w:szCs w:val="28"/>
        </w:rPr>
        <w:t xml:space="preserve">на земельный участок </w:t>
      </w:r>
      <w:r w:rsidR="004A550D" w:rsidRPr="00BB1BED">
        <w:rPr>
          <w:rFonts w:ascii="Times New Roman" w:hAnsi="Times New Roman" w:cs="Times New Roman"/>
          <w:sz w:val="28"/>
          <w:szCs w:val="28"/>
        </w:rPr>
        <w:t>площадью 75 кв. метров, расположенного по адресному ориентиру: Челябинская область, г. Златоуст, ул. им. П.П. Аносова, д.116, северо-западнее земельного участка с кадастровым номером 74:25:0302514:17</w:t>
      </w:r>
      <w:r w:rsidR="004A550D" w:rsidRPr="00BB1BED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4A550D" w:rsidRPr="00BB1BED">
        <w:rPr>
          <w:rFonts w:ascii="Times New Roman" w:hAnsi="Times New Roman" w:cs="Times New Roman"/>
          <w:sz w:val="28"/>
          <w:szCs w:val="28"/>
        </w:rPr>
        <w:t xml:space="preserve">Ж3 – </w:t>
      </w:r>
      <w:r w:rsidR="004A550D" w:rsidRPr="00BB1BED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4A550D" w:rsidRPr="00BB1BED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4A550D" w:rsidRPr="00BB1BED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4A550D" w:rsidRPr="00BB1BED">
        <w:rPr>
          <w:rFonts w:ascii="Times New Roman" w:hAnsi="Times New Roman" w:cs="Times New Roman"/>
          <w:color w:val="FF0000"/>
          <w:sz w:val="28"/>
          <w:szCs w:val="28"/>
        </w:rPr>
        <w:t xml:space="preserve">)  </w:t>
      </w:r>
      <w:r w:rsidRPr="00BB1BE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BB1BE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BB1BED">
        <w:rPr>
          <w:rFonts w:ascii="Times New Roman" w:hAnsi="Times New Roman" w:cs="Times New Roman"/>
          <w:sz w:val="28"/>
          <w:szCs w:val="28"/>
        </w:rPr>
        <w:t>, в которых принял</w:t>
      </w:r>
      <w:r w:rsidR="00B0711A" w:rsidRPr="00BB1BED">
        <w:rPr>
          <w:rFonts w:ascii="Times New Roman" w:hAnsi="Times New Roman" w:cs="Times New Roman"/>
          <w:sz w:val="28"/>
          <w:szCs w:val="28"/>
        </w:rPr>
        <w:t>и</w:t>
      </w:r>
      <w:r w:rsidRPr="00BB1BED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BA6FD3">
        <w:rPr>
          <w:rFonts w:ascii="Times New Roman" w:hAnsi="Times New Roman" w:cs="Times New Roman"/>
          <w:sz w:val="28"/>
          <w:szCs w:val="28"/>
        </w:rPr>
        <w:t>1</w:t>
      </w:r>
      <w:r w:rsidRPr="00BB1BED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BB1BED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4A550D" w:rsidRPr="00BB1BED">
        <w:rPr>
          <w:rFonts w:ascii="Times New Roman" w:hAnsi="Times New Roman" w:cs="Times New Roman"/>
          <w:sz w:val="28"/>
          <w:szCs w:val="28"/>
        </w:rPr>
        <w:t>22</w:t>
      </w:r>
      <w:r w:rsidRPr="00BB1BED">
        <w:rPr>
          <w:rFonts w:ascii="Times New Roman" w:hAnsi="Times New Roman" w:cs="Times New Roman"/>
          <w:sz w:val="28"/>
          <w:szCs w:val="28"/>
        </w:rPr>
        <w:t>.0</w:t>
      </w:r>
      <w:r w:rsidR="004A550D" w:rsidRPr="00BB1BED">
        <w:rPr>
          <w:rFonts w:ascii="Times New Roman" w:hAnsi="Times New Roman" w:cs="Times New Roman"/>
          <w:sz w:val="28"/>
          <w:szCs w:val="28"/>
        </w:rPr>
        <w:t>4</w:t>
      </w:r>
      <w:r w:rsidRPr="00BB1BED">
        <w:rPr>
          <w:rFonts w:ascii="Times New Roman" w:hAnsi="Times New Roman" w:cs="Times New Roman"/>
          <w:sz w:val="28"/>
          <w:szCs w:val="28"/>
        </w:rPr>
        <w:t>.202</w:t>
      </w:r>
      <w:r w:rsidR="004A550D" w:rsidRPr="00BB1BED">
        <w:rPr>
          <w:rFonts w:ascii="Times New Roman" w:hAnsi="Times New Roman" w:cs="Times New Roman"/>
          <w:sz w:val="28"/>
          <w:szCs w:val="28"/>
        </w:rPr>
        <w:t>4</w:t>
      </w:r>
      <w:r w:rsidRPr="00BB1B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2351" w:rsidRDefault="00AB2351" w:rsidP="00AB23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A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CB2CD9" w:rsidRDefault="00CB2CD9" w:rsidP="00CB2C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19625C">
        <w:rPr>
          <w:rFonts w:ascii="Times New Roman" w:hAnsi="Times New Roman" w:cs="Times New Roman"/>
          <w:sz w:val="28"/>
          <w:szCs w:val="28"/>
        </w:rPr>
        <w:t>о данному проекту поступило замечание от 18.04.2024 г. Управления архитектуры и градостроительства Администрации ЗГО, не являющимися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публичных слушаний с предложением о</w:t>
      </w:r>
      <w:r w:rsidRPr="00855573">
        <w:rPr>
          <w:rFonts w:ascii="Times New Roman" w:hAnsi="Times New Roman" w:cs="Times New Roman"/>
          <w:sz w:val="28"/>
          <w:szCs w:val="28"/>
        </w:rPr>
        <w:t>б отказе</w:t>
      </w:r>
      <w:r w:rsidRPr="00BB1BED">
        <w:rPr>
          <w:rFonts w:ascii="Times New Roman" w:hAnsi="Times New Roman" w:cs="Times New Roman"/>
          <w:sz w:val="28"/>
          <w:szCs w:val="28"/>
        </w:rPr>
        <w:t>в предоставлении разрешения на условно разрешенный вид использования «</w:t>
      </w:r>
      <w:r w:rsidRPr="00BB1BED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 (приусадебный земельный участок)</w:t>
      </w:r>
      <w:r w:rsidRPr="00BB1BED">
        <w:rPr>
          <w:rFonts w:ascii="Times New Roman" w:hAnsi="Times New Roman" w:cs="Times New Roman"/>
          <w:sz w:val="28"/>
          <w:szCs w:val="28"/>
        </w:rPr>
        <w:t>»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B1BED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1BED">
        <w:rPr>
          <w:rFonts w:ascii="Times New Roman" w:hAnsi="Times New Roman" w:cs="Times New Roman"/>
          <w:sz w:val="28"/>
          <w:szCs w:val="28"/>
        </w:rPr>
        <w:t xml:space="preserve"> площадью 75 кв. метров, расположенного по адресному ориентиру</w:t>
      </w:r>
      <w:proofErr w:type="gramStart"/>
      <w:r w:rsidRPr="00BB1BED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BB1BED">
        <w:rPr>
          <w:rFonts w:ascii="Times New Roman" w:hAnsi="Times New Roman" w:cs="Times New Roman"/>
          <w:sz w:val="28"/>
          <w:szCs w:val="28"/>
        </w:rPr>
        <w:t xml:space="preserve">елябинская область, г. Златоуст, ул. им. П.П. Аносова, д.116, северо-западнее </w:t>
      </w:r>
      <w:proofErr w:type="gramStart"/>
      <w:r w:rsidRPr="00BB1BED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74:25:0302514:17, </w:t>
      </w:r>
      <w:r w:rsidRPr="00BB1BED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BB1BED">
        <w:rPr>
          <w:rFonts w:ascii="Times New Roman" w:hAnsi="Times New Roman" w:cs="Times New Roman"/>
          <w:sz w:val="28"/>
          <w:szCs w:val="28"/>
        </w:rPr>
        <w:t xml:space="preserve">Ж3 – </w:t>
      </w:r>
      <w:r w:rsidRPr="00BB1BED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Pr="00BB1BED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BB1BED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Pr="00BB1BED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color w:val="FF0000"/>
          <w:sz w:val="28"/>
          <w:szCs w:val="28"/>
        </w:rPr>
        <w:t>, так како</w:t>
      </w:r>
      <w:r w:rsidRPr="00BB1BED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бразование земельного участка в соответствии с приложенной к заявлению схеме расположения земельного участка на кадастровом плане территории приведет к нарушению минимального профиля магистральной улицы общегородского значения регулируемого движения, установленного решением Собрания депутатов Златоустовского городского округа от 28.12.2009 г. № 103-ЗГО «Об утверждении Генерального</w:t>
      </w:r>
      <w:proofErr w:type="gramEnd"/>
      <w:r w:rsidRPr="00BB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Златоустовского городского округа и Правил землепользования и застройки Златоустовского городского округа» (в редакции решения Собрания депутатов Златоустовского городского округа от 01.06.2022г.  №33-ЗГО</w:t>
      </w:r>
      <w:proofErr w:type="gramStart"/>
      <w:r w:rsidRPr="00BB1BED">
        <w:rPr>
          <w:rFonts w:ascii="Times New Roman" w:hAnsi="Times New Roman" w:cs="Times New Roman"/>
          <w:color w:val="000000" w:themeColor="text1"/>
          <w:sz w:val="28"/>
          <w:szCs w:val="28"/>
        </w:rPr>
        <w:t>)и</w:t>
      </w:r>
      <w:proofErr w:type="gramEnd"/>
      <w:r w:rsidRPr="00BB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равного 31,5 метрам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0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Указанное замечание не учитывается, так как </w:t>
      </w:r>
      <w:r w:rsidR="005304F4" w:rsidRPr="0019625C">
        <w:rPr>
          <w:rFonts w:ascii="Times New Roman" w:hAnsi="Times New Roman" w:cs="Times New Roman"/>
          <w:sz w:val="28"/>
          <w:szCs w:val="28"/>
        </w:rPr>
        <w:t>Управлени</w:t>
      </w:r>
      <w:r w:rsidR="005304F4">
        <w:rPr>
          <w:rFonts w:ascii="Times New Roman" w:hAnsi="Times New Roman" w:cs="Times New Roman"/>
          <w:sz w:val="28"/>
          <w:szCs w:val="28"/>
        </w:rPr>
        <w:t>е</w:t>
      </w:r>
      <w:r w:rsidR="005304F4" w:rsidRPr="0019625C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Администрации ЗГО</w:t>
      </w:r>
      <w:r w:rsidR="005304F4">
        <w:rPr>
          <w:rFonts w:ascii="Times New Roman" w:hAnsi="Times New Roman" w:cs="Times New Roman"/>
          <w:sz w:val="28"/>
          <w:szCs w:val="28"/>
        </w:rPr>
        <w:t xml:space="preserve"> не являются участниками публичных слушаний.</w:t>
      </w:r>
    </w:p>
    <w:p w:rsidR="00AB2351" w:rsidRPr="00FA04C3" w:rsidRDefault="00355DCF" w:rsidP="00AB2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  <w:r w:rsidR="00AB2351" w:rsidRPr="00FA04C3">
        <w:rPr>
          <w:rFonts w:ascii="Times New Roman" w:hAnsi="Times New Roman" w:cs="Times New Roman"/>
          <w:sz w:val="28"/>
          <w:szCs w:val="28"/>
        </w:rPr>
        <w:t>В собрании участников публичных слушаний всего приняло участие _</w:t>
      </w:r>
      <w:r w:rsidR="00AB2351" w:rsidRPr="00FA04C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A04C3" w:rsidRPr="00FA04C3">
        <w:rPr>
          <w:rFonts w:ascii="Times New Roman" w:hAnsi="Times New Roman" w:cs="Times New Roman"/>
          <w:sz w:val="28"/>
          <w:szCs w:val="28"/>
        </w:rPr>
        <w:t>_</w:t>
      </w:r>
      <w:r w:rsidR="00FA04C3" w:rsidRPr="00FA04C3">
        <w:rPr>
          <w:rFonts w:ascii="Times New Roman" w:hAnsi="Times New Roman" w:cs="Times New Roman"/>
          <w:sz w:val="28"/>
          <w:szCs w:val="28"/>
          <w:u w:val="single"/>
        </w:rPr>
        <w:t>(один)</w:t>
      </w:r>
      <w:r w:rsidR="00AB2351" w:rsidRPr="00FA04C3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За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 w:rsidR="00355DCF">
        <w:rPr>
          <w:rFonts w:ascii="Times New Roman" w:hAnsi="Times New Roman" w:cs="Times New Roman"/>
          <w:sz w:val="28"/>
          <w:szCs w:val="28"/>
        </w:rPr>
        <w:t xml:space="preserve"> 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355DCF"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355DCF" w:rsidRPr="00F1559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55DCF">
        <w:rPr>
          <w:rFonts w:ascii="Times New Roman" w:hAnsi="Times New Roman" w:cs="Times New Roman"/>
          <w:sz w:val="28"/>
          <w:szCs w:val="28"/>
          <w:u w:val="single"/>
        </w:rPr>
        <w:t xml:space="preserve"> (один)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Против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принятия проекта</w:t>
      </w:r>
      <w:r w:rsidR="00355DCF">
        <w:rPr>
          <w:rFonts w:ascii="Times New Roman" w:hAnsi="Times New Roman" w:cs="Times New Roman"/>
          <w:sz w:val="28"/>
          <w:szCs w:val="28"/>
        </w:rPr>
        <w:t>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>0 (ноль)</w:t>
      </w:r>
      <w:r w:rsidR="00355DCF">
        <w:rPr>
          <w:rFonts w:ascii="Times New Roman" w:hAnsi="Times New Roman" w:cs="Times New Roman"/>
          <w:sz w:val="28"/>
          <w:szCs w:val="28"/>
        </w:rPr>
        <w:t xml:space="preserve"> –</w:t>
      </w:r>
      <w:r w:rsidR="00355DCF" w:rsidRPr="004E7114">
        <w:rPr>
          <w:rFonts w:ascii="Times New Roman" w:hAnsi="Times New Roman" w:cs="Times New Roman"/>
          <w:sz w:val="28"/>
          <w:szCs w:val="28"/>
        </w:rPr>
        <w:t>участник</w:t>
      </w:r>
      <w:r w:rsidR="00355DCF">
        <w:rPr>
          <w:rFonts w:ascii="Times New Roman" w:hAnsi="Times New Roman" w:cs="Times New Roman"/>
          <w:sz w:val="28"/>
          <w:szCs w:val="28"/>
        </w:rPr>
        <w:t>ов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:rsidR="00355DCF" w:rsidRPr="00CB2CD9" w:rsidRDefault="00355DCF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CD9">
        <w:rPr>
          <w:rFonts w:ascii="Times New Roman" w:hAnsi="Times New Roman" w:cs="Times New Roman"/>
          <w:sz w:val="28"/>
          <w:szCs w:val="28"/>
        </w:rPr>
        <w:lastRenderedPageBreak/>
        <w:t>Рассмотрев поступившие в  ходе  проведения  публичных  слушаний  предложения  и  замечания,  принимаются  следующие</w:t>
      </w:r>
      <w:r w:rsidR="005304F4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Pr="00CB2CD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CB2CD9" w:rsidRPr="00BB1BED" w:rsidRDefault="00FA04C3" w:rsidP="00CB2CD9">
      <w:pPr>
        <w:tabs>
          <w:tab w:val="left" w:pos="1276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04F4">
        <w:rPr>
          <w:rFonts w:ascii="Times New Roman" w:hAnsi="Times New Roman" w:cs="Times New Roman"/>
          <w:sz w:val="28"/>
          <w:szCs w:val="28"/>
        </w:rPr>
        <w:t>П</w:t>
      </w:r>
      <w:r w:rsidR="005304F4" w:rsidRPr="00BB1BED">
        <w:rPr>
          <w:rFonts w:ascii="Times New Roman" w:hAnsi="Times New Roman" w:cs="Times New Roman"/>
          <w:sz w:val="28"/>
          <w:szCs w:val="28"/>
        </w:rPr>
        <w:t>убличные слушания считать состоявшимися</w:t>
      </w:r>
      <w:r w:rsidR="005304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CB2CD9" w:rsidRPr="00BB1BED">
        <w:rPr>
          <w:rFonts w:ascii="Times New Roman" w:hAnsi="Times New Roman" w:cs="Times New Roman"/>
          <w:sz w:val="28"/>
          <w:szCs w:val="28"/>
        </w:rPr>
        <w:t xml:space="preserve">Рекомендовать Главе Златоустовского городского округа принять решение </w:t>
      </w:r>
      <w:r w:rsidR="00CB2CD9" w:rsidRPr="0099602C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CB2CD9" w:rsidRPr="00BB1BED">
        <w:rPr>
          <w:rFonts w:ascii="Times New Roman" w:hAnsi="Times New Roman" w:cs="Times New Roman"/>
          <w:sz w:val="28"/>
          <w:szCs w:val="28"/>
        </w:rPr>
        <w:t>«</w:t>
      </w:r>
      <w:r w:rsidR="00CB2CD9" w:rsidRPr="00BB1BED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 (приусадебный земельный участок)</w:t>
      </w:r>
      <w:r w:rsidR="00CB2CD9" w:rsidRPr="00BB1BED">
        <w:rPr>
          <w:rFonts w:ascii="Times New Roman" w:hAnsi="Times New Roman" w:cs="Times New Roman"/>
          <w:sz w:val="28"/>
          <w:szCs w:val="28"/>
        </w:rPr>
        <w:t>» на земельный участок площадью 75 кв. метров, расположенного по адресному ориентиру: Челябинская область, г. Златоуст, ул. им. П.П. Аносова, д.116, северо-западнее земельного участка с кадастровым номером 74:25:0302514:17</w:t>
      </w:r>
      <w:r w:rsidR="00CB2CD9" w:rsidRPr="00BB1BED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CB2CD9" w:rsidRPr="00BB1BED">
        <w:rPr>
          <w:rFonts w:ascii="Times New Roman" w:hAnsi="Times New Roman" w:cs="Times New Roman"/>
          <w:sz w:val="28"/>
          <w:szCs w:val="28"/>
        </w:rPr>
        <w:t xml:space="preserve">Ж3 – </w:t>
      </w:r>
      <w:r w:rsidR="00CB2CD9" w:rsidRPr="00BB1BED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CB2CD9" w:rsidRPr="00BB1BED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CB2CD9" w:rsidRPr="00BB1BED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CB2CD9">
        <w:rPr>
          <w:rStyle w:val="4"/>
          <w:rFonts w:ascii="Times New Roman" w:hAnsi="Times New Roman" w:cs="Times New Roman"/>
          <w:sz w:val="28"/>
          <w:szCs w:val="28"/>
        </w:rPr>
        <w:t>)</w:t>
      </w:r>
      <w:r>
        <w:rPr>
          <w:rStyle w:val="4"/>
          <w:rFonts w:ascii="Times New Roman" w:hAnsi="Times New Roman" w:cs="Times New Roman"/>
          <w:sz w:val="28"/>
          <w:szCs w:val="28"/>
        </w:rPr>
        <w:t>»</w:t>
      </w:r>
      <w:r w:rsidR="00CB2CD9">
        <w:rPr>
          <w:rStyle w:val="4"/>
          <w:rFonts w:ascii="Times New Roman" w:hAnsi="Times New Roman" w:cs="Times New Roman"/>
          <w:sz w:val="28"/>
          <w:szCs w:val="28"/>
        </w:rPr>
        <w:t>.</w:t>
      </w:r>
    </w:p>
    <w:p w:rsidR="00CB2CD9" w:rsidRPr="00BB1BED" w:rsidRDefault="00CB2CD9" w:rsidP="00CB2C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>.</w:t>
      </w:r>
    </w:p>
    <w:p w:rsidR="00BA6FD3" w:rsidRDefault="00BA6FD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04C3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04C3" w:rsidRPr="00BB1BED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550D" w:rsidRPr="00BB1BED" w:rsidRDefault="004A550D" w:rsidP="00BB1BED">
      <w:pPr>
        <w:tabs>
          <w:tab w:val="left" w:pos="0"/>
        </w:tabs>
        <w:ind w:right="-2" w:firstLine="0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 xml:space="preserve">Заместитель Главы Златоустовского </w:t>
      </w:r>
    </w:p>
    <w:p w:rsidR="00BA6FD3" w:rsidRDefault="004A550D" w:rsidP="00BB1BED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>городского округа по имуществу и финансам</w:t>
      </w:r>
      <w:r w:rsidR="00BA6FD3">
        <w:rPr>
          <w:rFonts w:ascii="Times New Roman" w:hAnsi="Times New Roman" w:cs="Times New Roman"/>
          <w:sz w:val="28"/>
          <w:szCs w:val="28"/>
        </w:rPr>
        <w:t>,</w:t>
      </w:r>
    </w:p>
    <w:p w:rsidR="004A550D" w:rsidRPr="00BB1BED" w:rsidRDefault="00BA6FD3" w:rsidP="00BB1BED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B1BED">
        <w:rPr>
          <w:rFonts w:ascii="Times New Roman" w:hAnsi="Times New Roman" w:cs="Times New Roman"/>
          <w:sz w:val="28"/>
          <w:szCs w:val="28"/>
        </w:rPr>
        <w:t xml:space="preserve">редседатель комиссии                                          </w:t>
      </w:r>
      <w:r w:rsidR="008B60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B1BED">
        <w:rPr>
          <w:rFonts w:ascii="Times New Roman" w:hAnsi="Times New Roman" w:cs="Times New Roman"/>
          <w:sz w:val="28"/>
          <w:szCs w:val="28"/>
        </w:rPr>
        <w:t xml:space="preserve">   </w:t>
      </w:r>
      <w:r w:rsidR="00BB1BED" w:rsidRPr="00BB1BED">
        <w:rPr>
          <w:rFonts w:ascii="Times New Roman" w:hAnsi="Times New Roman" w:cs="Times New Roman"/>
          <w:sz w:val="28"/>
          <w:szCs w:val="28"/>
        </w:rPr>
        <w:t>В.Р. Жиганьшин</w:t>
      </w:r>
    </w:p>
    <w:p w:rsidR="002D2F4F" w:rsidRPr="00BB1BED" w:rsidRDefault="002D2F4F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2F4F"/>
    <w:rsid w:val="00050484"/>
    <w:rsid w:val="000A7FA5"/>
    <w:rsid w:val="0010629F"/>
    <w:rsid w:val="00172F5E"/>
    <w:rsid w:val="00217447"/>
    <w:rsid w:val="00253ED4"/>
    <w:rsid w:val="002D2F4F"/>
    <w:rsid w:val="003530AE"/>
    <w:rsid w:val="00355DCF"/>
    <w:rsid w:val="0039744F"/>
    <w:rsid w:val="003F1D78"/>
    <w:rsid w:val="004A550D"/>
    <w:rsid w:val="005304F4"/>
    <w:rsid w:val="00541C07"/>
    <w:rsid w:val="0060545B"/>
    <w:rsid w:val="00610686"/>
    <w:rsid w:val="006433D4"/>
    <w:rsid w:val="006F08C4"/>
    <w:rsid w:val="00710B7A"/>
    <w:rsid w:val="00814282"/>
    <w:rsid w:val="0082649A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3203F"/>
    <w:rsid w:val="00B851E4"/>
    <w:rsid w:val="00BA6FD3"/>
    <w:rsid w:val="00BB1BED"/>
    <w:rsid w:val="00BD019D"/>
    <w:rsid w:val="00BD3FD1"/>
    <w:rsid w:val="00C82DD2"/>
    <w:rsid w:val="00CB2CD9"/>
    <w:rsid w:val="00CC42A5"/>
    <w:rsid w:val="00D6677F"/>
    <w:rsid w:val="00E47716"/>
    <w:rsid w:val="00E73B18"/>
    <w:rsid w:val="00E8079E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5</cp:revision>
  <cp:lastPrinted>2024-04-24T10:57:00Z</cp:lastPrinted>
  <dcterms:created xsi:type="dcterms:W3CDTF">2024-04-23T10:18:00Z</dcterms:created>
  <dcterms:modified xsi:type="dcterms:W3CDTF">2024-04-24T11:09:00Z</dcterms:modified>
</cp:coreProperties>
</file>